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CA777D">
      <w:pPr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10C5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                              </w:t>
      </w:r>
      <w:r w:rsidR="00242E94">
        <w:rPr>
          <w:sz w:val="28"/>
          <w:szCs w:val="28"/>
        </w:rPr>
        <w:t>2</w:t>
      </w:r>
      <w:r w:rsidR="00414F80">
        <w:rPr>
          <w:sz w:val="28"/>
          <w:szCs w:val="28"/>
        </w:rPr>
        <w:t>8</w:t>
      </w:r>
      <w:r>
        <w:rPr>
          <w:sz w:val="28"/>
          <w:szCs w:val="28"/>
        </w:rPr>
        <w:t>.04.2020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Pr="00414F80" w:rsidRDefault="00414F80" w:rsidP="00EA1466">
      <w:pPr>
        <w:jc w:val="center"/>
        <w:rPr>
          <w:b/>
          <w:sz w:val="28"/>
          <w:szCs w:val="28"/>
        </w:rPr>
      </w:pPr>
      <w:r w:rsidRPr="00414F80">
        <w:rPr>
          <w:b/>
          <w:sz w:val="28"/>
          <w:szCs w:val="28"/>
        </w:rPr>
        <w:t>Окружность, описанная около треугольника.</w:t>
      </w:r>
    </w:p>
    <w:p w:rsidR="00414F80" w:rsidRPr="00414F80" w:rsidRDefault="00414F80" w:rsidP="00EA1466">
      <w:pPr>
        <w:jc w:val="center"/>
        <w:rPr>
          <w:b/>
          <w:sz w:val="28"/>
          <w:szCs w:val="28"/>
        </w:rPr>
      </w:pPr>
    </w:p>
    <w:p w:rsidR="00EA1466" w:rsidRPr="00CA777D" w:rsidRDefault="00CA777D" w:rsidP="00CA777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Какая окружность называется описанной около треугольника?</w:t>
      </w:r>
    </w:p>
    <w:p w:rsidR="00CA777D" w:rsidRPr="00CA777D" w:rsidRDefault="00CA777D" w:rsidP="00CA777D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49518"/>
            <wp:effectExtent l="0" t="0" r="3175" b="8255"/>
            <wp:docPr id="3" name="Рисунок 3" descr="https://cf.ppt-online.org/files/slide/u/uibMAyeWxvYZhkJnSC5TP64B1RGrzKfp7QDHla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u/uibMAyeWxvYZhkJnSC5TP64B1RGrzKfp7QDHla/slide-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73" w:rsidRDefault="00CA777D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Начертить таблицу в тетрадях.</w:t>
      </w:r>
    </w:p>
    <w:p w:rsidR="00723D73" w:rsidRDefault="00723D73" w:rsidP="00723D73">
      <w:pPr>
        <w:jc w:val="both"/>
        <w:rPr>
          <w:sz w:val="28"/>
          <w:szCs w:val="28"/>
        </w:rPr>
      </w:pP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A777D">
        <w:rPr>
          <w:sz w:val="28"/>
          <w:szCs w:val="28"/>
        </w:rPr>
        <w:t>Внимательно прочитать параграф 78 на стр.181-182.  Запомнить теоремы и свойства.</w:t>
      </w:r>
    </w:p>
    <w:p w:rsidR="00723D73" w:rsidRDefault="00723D73" w:rsidP="00723D73">
      <w:pPr>
        <w:jc w:val="both"/>
        <w:rPr>
          <w:sz w:val="28"/>
          <w:szCs w:val="28"/>
        </w:rPr>
      </w:pP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A777D">
        <w:rPr>
          <w:sz w:val="28"/>
          <w:szCs w:val="28"/>
        </w:rPr>
        <w:t>Выполнить письменно №703 на стр.183</w:t>
      </w:r>
    </w:p>
    <w:p w:rsidR="00723D73" w:rsidRDefault="00723D73" w:rsidP="00723D73">
      <w:pPr>
        <w:jc w:val="both"/>
        <w:rPr>
          <w:sz w:val="28"/>
          <w:szCs w:val="28"/>
        </w:rPr>
      </w:pP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4.Домашняя работа: </w:t>
      </w:r>
      <w:r w:rsidR="009E4392">
        <w:rPr>
          <w:sz w:val="28"/>
          <w:szCs w:val="28"/>
        </w:rPr>
        <w:t>№705 на стр.183, параграф 78.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963847">
      <w:pPr>
        <w:rPr>
          <w:sz w:val="28"/>
          <w:szCs w:val="28"/>
        </w:rPr>
      </w:pPr>
    </w:p>
    <w:p w:rsidR="00963847" w:rsidRDefault="00963847" w:rsidP="00963847">
      <w:pPr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                              </w:t>
      </w:r>
      <w:r w:rsidR="00414F80">
        <w:rPr>
          <w:sz w:val="28"/>
          <w:szCs w:val="28"/>
        </w:rPr>
        <w:t>30</w:t>
      </w:r>
      <w:r>
        <w:rPr>
          <w:sz w:val="28"/>
          <w:szCs w:val="28"/>
        </w:rPr>
        <w:t>.04.2020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242E94" w:rsidRPr="00414F80" w:rsidRDefault="00414F80" w:rsidP="00EA1466">
      <w:pPr>
        <w:jc w:val="center"/>
        <w:rPr>
          <w:b/>
          <w:i/>
          <w:sz w:val="28"/>
          <w:szCs w:val="28"/>
        </w:rPr>
      </w:pPr>
      <w:r w:rsidRPr="00414F80">
        <w:rPr>
          <w:b/>
          <w:sz w:val="28"/>
          <w:szCs w:val="28"/>
        </w:rPr>
        <w:t xml:space="preserve">Вписанные и описанные  окружности для треугольников, </w:t>
      </w:r>
      <w:r w:rsidRPr="00414F80">
        <w:rPr>
          <w:b/>
          <w:i/>
          <w:sz w:val="28"/>
          <w:szCs w:val="28"/>
        </w:rPr>
        <w:t>четырехугольников.</w:t>
      </w:r>
    </w:p>
    <w:p w:rsidR="00414F80" w:rsidRDefault="00414F80" w:rsidP="00EA1466">
      <w:pPr>
        <w:jc w:val="center"/>
        <w:rPr>
          <w:sz w:val="28"/>
          <w:szCs w:val="28"/>
        </w:rPr>
      </w:pPr>
    </w:p>
    <w:p w:rsidR="00EA1466" w:rsidRPr="00963847" w:rsidRDefault="00963847" w:rsidP="00963847">
      <w:pPr>
        <w:pStyle w:val="a7"/>
        <w:numPr>
          <w:ilvl w:val="0"/>
          <w:numId w:val="3"/>
        </w:numPr>
        <w:rPr>
          <w:sz w:val="28"/>
          <w:szCs w:val="28"/>
        </w:rPr>
      </w:pPr>
      <w:r w:rsidRPr="00963847">
        <w:rPr>
          <w:sz w:val="28"/>
          <w:szCs w:val="28"/>
        </w:rPr>
        <w:t>Устно ответить на вопросы:</w:t>
      </w:r>
    </w:p>
    <w:p w:rsidR="00963847" w:rsidRDefault="00963847" w:rsidP="00963847">
      <w:pPr>
        <w:pStyle w:val="a7"/>
        <w:rPr>
          <w:sz w:val="28"/>
          <w:szCs w:val="28"/>
        </w:rPr>
      </w:pPr>
      <w:r>
        <w:rPr>
          <w:sz w:val="28"/>
          <w:szCs w:val="28"/>
        </w:rPr>
        <w:t>- Какой треугольник называется вписанным в окружность?</w:t>
      </w:r>
    </w:p>
    <w:p w:rsidR="00963847" w:rsidRDefault="00963847" w:rsidP="00963847">
      <w:pPr>
        <w:pStyle w:val="a7"/>
        <w:rPr>
          <w:sz w:val="28"/>
          <w:szCs w:val="28"/>
        </w:rPr>
      </w:pPr>
      <w:r>
        <w:rPr>
          <w:sz w:val="28"/>
          <w:szCs w:val="28"/>
        </w:rPr>
        <w:t>- Какой треугольник называется описанным около окружности?</w:t>
      </w:r>
    </w:p>
    <w:p w:rsidR="00963847" w:rsidRDefault="00963847" w:rsidP="00963847">
      <w:pPr>
        <w:pStyle w:val="a7"/>
        <w:rPr>
          <w:sz w:val="28"/>
          <w:szCs w:val="28"/>
        </w:rPr>
      </w:pPr>
    </w:p>
    <w:p w:rsidR="00963847" w:rsidRDefault="00963847" w:rsidP="00963847">
      <w:pPr>
        <w:pStyle w:val="a7"/>
        <w:rPr>
          <w:sz w:val="28"/>
          <w:szCs w:val="28"/>
        </w:rPr>
      </w:pPr>
    </w:p>
    <w:p w:rsidR="00963847" w:rsidRDefault="00963847" w:rsidP="00963847">
      <w:pPr>
        <w:pStyle w:val="a7"/>
        <w:rPr>
          <w:sz w:val="28"/>
          <w:szCs w:val="28"/>
        </w:rPr>
      </w:pPr>
    </w:p>
    <w:p w:rsidR="00963847" w:rsidRDefault="00963847" w:rsidP="00963847">
      <w:pPr>
        <w:pStyle w:val="a7"/>
        <w:rPr>
          <w:sz w:val="28"/>
          <w:szCs w:val="28"/>
        </w:rPr>
      </w:pPr>
    </w:p>
    <w:p w:rsidR="00963847" w:rsidRDefault="00963847" w:rsidP="00963847">
      <w:pPr>
        <w:pStyle w:val="a7"/>
        <w:rPr>
          <w:sz w:val="28"/>
          <w:szCs w:val="28"/>
        </w:rPr>
      </w:pPr>
    </w:p>
    <w:p w:rsidR="00963847" w:rsidRDefault="00963847" w:rsidP="00963847">
      <w:pPr>
        <w:ind w:left="426"/>
        <w:rPr>
          <w:sz w:val="28"/>
          <w:szCs w:val="28"/>
        </w:rPr>
      </w:pPr>
      <w:r>
        <w:rPr>
          <w:sz w:val="28"/>
          <w:szCs w:val="28"/>
        </w:rPr>
        <w:t>2. Вписанн</w:t>
      </w:r>
      <w:r w:rsidR="00C83E73">
        <w:rPr>
          <w:sz w:val="28"/>
          <w:szCs w:val="28"/>
        </w:rPr>
        <w:t>ые</w:t>
      </w:r>
      <w:r>
        <w:rPr>
          <w:sz w:val="28"/>
          <w:szCs w:val="28"/>
        </w:rPr>
        <w:t xml:space="preserve"> и описанн</w:t>
      </w:r>
      <w:r w:rsidR="00C83E73">
        <w:rPr>
          <w:sz w:val="28"/>
          <w:szCs w:val="28"/>
        </w:rPr>
        <w:t>ые</w:t>
      </w:r>
      <w:r>
        <w:rPr>
          <w:sz w:val="28"/>
          <w:szCs w:val="28"/>
        </w:rPr>
        <w:t xml:space="preserve"> окружности для четырехугольников.</w:t>
      </w:r>
    </w:p>
    <w:p w:rsidR="00963847" w:rsidRPr="00963847" w:rsidRDefault="00963847" w:rsidP="00963847">
      <w:pPr>
        <w:ind w:left="426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avatars.mds.yandex.net/get-pdb/964102/6866942d-c107-4554-a26f-e6b1f0571d7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64102/6866942d-c107-4554-a26f-e6b1f0571d72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7DF" w:rsidRDefault="009F17DF" w:rsidP="00EA1466">
      <w:pPr>
        <w:jc w:val="center"/>
        <w:rPr>
          <w:sz w:val="28"/>
          <w:szCs w:val="28"/>
        </w:rPr>
      </w:pPr>
    </w:p>
    <w:p w:rsidR="00963847" w:rsidRDefault="00963847" w:rsidP="009F17DF">
      <w:pPr>
        <w:rPr>
          <w:sz w:val="28"/>
          <w:szCs w:val="28"/>
        </w:rPr>
      </w:pPr>
    </w:p>
    <w:p w:rsidR="00963847" w:rsidRDefault="00963847" w:rsidP="009F17DF">
      <w:pPr>
        <w:rPr>
          <w:sz w:val="28"/>
          <w:szCs w:val="28"/>
        </w:rPr>
      </w:pPr>
    </w:p>
    <w:p w:rsidR="00963847" w:rsidRDefault="00963847" w:rsidP="009F17DF">
      <w:pPr>
        <w:rPr>
          <w:sz w:val="28"/>
          <w:szCs w:val="28"/>
        </w:rPr>
      </w:pPr>
    </w:p>
    <w:p w:rsidR="00963847" w:rsidRDefault="00963847" w:rsidP="009F17DF">
      <w:pPr>
        <w:rPr>
          <w:sz w:val="28"/>
          <w:szCs w:val="28"/>
        </w:rPr>
      </w:pPr>
    </w:p>
    <w:p w:rsidR="00963847" w:rsidRDefault="00963847" w:rsidP="009F17DF">
      <w:pPr>
        <w:rPr>
          <w:sz w:val="28"/>
          <w:szCs w:val="28"/>
        </w:rPr>
      </w:pPr>
    </w:p>
    <w:p w:rsidR="00963847" w:rsidRDefault="00963847" w:rsidP="009F17DF">
      <w:pPr>
        <w:rPr>
          <w:sz w:val="28"/>
          <w:szCs w:val="28"/>
        </w:rPr>
      </w:pPr>
    </w:p>
    <w:p w:rsidR="00963847" w:rsidRDefault="00963847" w:rsidP="009F17DF">
      <w:pPr>
        <w:rPr>
          <w:sz w:val="28"/>
          <w:szCs w:val="28"/>
        </w:rPr>
      </w:pPr>
    </w:p>
    <w:p w:rsidR="00963847" w:rsidRDefault="00963847" w:rsidP="009F17DF">
      <w:pPr>
        <w:rPr>
          <w:sz w:val="28"/>
          <w:szCs w:val="28"/>
        </w:rPr>
      </w:pPr>
    </w:p>
    <w:p w:rsidR="00963847" w:rsidRPr="00963847" w:rsidRDefault="00963847" w:rsidP="00963847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63847">
        <w:rPr>
          <w:sz w:val="28"/>
          <w:szCs w:val="28"/>
        </w:rPr>
        <w:t>Вписанн</w:t>
      </w:r>
      <w:r w:rsidR="00C83E73">
        <w:rPr>
          <w:sz w:val="28"/>
          <w:szCs w:val="28"/>
        </w:rPr>
        <w:t>ые</w:t>
      </w:r>
      <w:r w:rsidRPr="00963847">
        <w:rPr>
          <w:sz w:val="28"/>
          <w:szCs w:val="28"/>
        </w:rPr>
        <w:t xml:space="preserve"> и описанн</w:t>
      </w:r>
      <w:r w:rsidR="00C83E73">
        <w:rPr>
          <w:sz w:val="28"/>
          <w:szCs w:val="28"/>
        </w:rPr>
        <w:t xml:space="preserve">ые </w:t>
      </w:r>
      <w:bookmarkStart w:id="0" w:name="_GoBack"/>
      <w:bookmarkEnd w:id="0"/>
      <w:r w:rsidRPr="00963847">
        <w:rPr>
          <w:sz w:val="28"/>
          <w:szCs w:val="28"/>
        </w:rPr>
        <w:t>окружности для треугольников.</w:t>
      </w:r>
    </w:p>
    <w:p w:rsidR="00963847" w:rsidRDefault="00963847" w:rsidP="009F17DF">
      <w:pPr>
        <w:rPr>
          <w:noProof/>
          <w:lang w:eastAsia="ru-RU"/>
        </w:rPr>
      </w:pPr>
    </w:p>
    <w:p w:rsidR="00963847" w:rsidRDefault="00963847" w:rsidP="009F17DF">
      <w:pPr>
        <w:rPr>
          <w:noProof/>
          <w:lang w:eastAsia="ru-RU"/>
        </w:rPr>
      </w:pPr>
    </w:p>
    <w:p w:rsidR="00963847" w:rsidRDefault="00963847" w:rsidP="009F17D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https://ds04.infourok.ru/uploads/ex/1293/0015a9ea-8cf95d24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1293/0015a9ea-8cf95d24/img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7DF" w:rsidRDefault="00963847" w:rsidP="009F17DF">
      <w:pPr>
        <w:rPr>
          <w:b/>
          <w:i/>
          <w:sz w:val="28"/>
          <w:szCs w:val="28"/>
        </w:rPr>
      </w:pPr>
      <w:r>
        <w:rPr>
          <w:sz w:val="28"/>
          <w:szCs w:val="28"/>
        </w:rPr>
        <w:t>4. Письменно выполнить №706 на стр.183</w:t>
      </w:r>
    </w:p>
    <w:p w:rsidR="002B02B2" w:rsidRDefault="002B02B2" w:rsidP="002B02B2">
      <w:pPr>
        <w:rPr>
          <w:sz w:val="28"/>
          <w:szCs w:val="28"/>
        </w:rPr>
      </w:pPr>
    </w:p>
    <w:p w:rsidR="002B02B2" w:rsidRPr="002B02B2" w:rsidRDefault="00963847" w:rsidP="002B02B2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2B02B2">
        <w:rPr>
          <w:sz w:val="28"/>
          <w:szCs w:val="28"/>
        </w:rPr>
        <w:t>. Домашняя работа: №</w:t>
      </w:r>
      <w:r>
        <w:rPr>
          <w:sz w:val="28"/>
          <w:szCs w:val="28"/>
        </w:rPr>
        <w:t>707 на стр.183</w:t>
      </w:r>
      <w:r w:rsidR="002B02B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повторить изученные теоремы и определения.</w:t>
      </w:r>
    </w:p>
    <w:sectPr w:rsidR="002B02B2" w:rsidRPr="002B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E0"/>
    <w:multiLevelType w:val="hybridMultilevel"/>
    <w:tmpl w:val="C320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565E7"/>
    <w:multiLevelType w:val="hybridMultilevel"/>
    <w:tmpl w:val="61CE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055E1"/>
    <w:multiLevelType w:val="hybridMultilevel"/>
    <w:tmpl w:val="ED36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12288A"/>
    <w:rsid w:val="001476E6"/>
    <w:rsid w:val="00242E94"/>
    <w:rsid w:val="002B02B2"/>
    <w:rsid w:val="00361305"/>
    <w:rsid w:val="00414F80"/>
    <w:rsid w:val="00723D73"/>
    <w:rsid w:val="00963847"/>
    <w:rsid w:val="009E4392"/>
    <w:rsid w:val="009F17DF"/>
    <w:rsid w:val="00A50338"/>
    <w:rsid w:val="00AD0648"/>
    <w:rsid w:val="00C83E73"/>
    <w:rsid w:val="00CA777D"/>
    <w:rsid w:val="00E10C58"/>
    <w:rsid w:val="00EA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DF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CA7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DF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CA7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2</cp:revision>
  <dcterms:created xsi:type="dcterms:W3CDTF">2020-04-19T19:27:00Z</dcterms:created>
  <dcterms:modified xsi:type="dcterms:W3CDTF">2020-04-19T19:27:00Z</dcterms:modified>
</cp:coreProperties>
</file>